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800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236"/>
        <w:gridCol w:w="850"/>
        <w:gridCol w:w="6729"/>
        <w:gridCol w:w="851"/>
        <w:gridCol w:w="1134"/>
      </w:tblGrid>
      <w:tr w:rsidR="00377A1C" w:rsidRPr="00377A1C" w:rsidTr="00142AEE">
        <w:trPr>
          <w:trHeight w:val="680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377A1C" w:rsidRDefault="00377A1C" w:rsidP="003C279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377A1C" w:rsidRPr="00377A1C" w:rsidRDefault="00377A1C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 w:rsidR="00A147D6"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 w:rsidR="00A147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 w:rsidR="00A147D6"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 w:rsidR="00A147D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377A1C" w:rsidRPr="00377A1C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377A1C" w:rsidRPr="00D42FC1" w:rsidTr="00142AEE">
        <w:trPr>
          <w:trHeight w:val="455"/>
        </w:trPr>
        <w:tc>
          <w:tcPr>
            <w:tcW w:w="7815" w:type="dxa"/>
            <w:gridSpan w:val="3"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77A1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ทีม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77A1C" w:rsidRPr="00D42FC1" w:rsidRDefault="00377A1C" w:rsidP="003C2790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A1C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377A1C" w:rsidRPr="00142AEE" w:rsidRDefault="00377A1C" w:rsidP="00377A1C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215697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ร้อยละของการ</w:t>
            </w:r>
            <w:r w:rsidR="00215697" w:rsidRPr="00142AEE">
              <w:rPr>
                <w:rFonts w:ascii="TH SarabunIT๙" w:hAnsi="TH SarabunIT๙" w:cs="TH SarabunIT๙" w:hint="cs"/>
                <w:b/>
                <w:bCs/>
                <w:color w:val="000000" w:themeColor="text1"/>
                <w:szCs w:val="24"/>
                <w:cs/>
              </w:rPr>
              <w:t>ใช้</w:t>
            </w:r>
            <w:r w:rsidR="00215697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จ่ายเงินงบประมาณ</w:t>
            </w:r>
          </w:p>
        </w:tc>
        <w:tc>
          <w:tcPr>
            <w:tcW w:w="851" w:type="dxa"/>
            <w:tcBorders>
              <w:bottom w:val="nil"/>
            </w:tcBorders>
          </w:tcPr>
          <w:p w:rsidR="00377A1C" w:rsidRPr="00142AEE" w:rsidRDefault="00EF1555" w:rsidP="00377A1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="00377A1C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377A1C" w:rsidRPr="008F41AD" w:rsidRDefault="00377A1C" w:rsidP="003C2790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8F41AD">
              <w:rPr>
                <w:rFonts w:ascii="TH SarabunIT๙" w:hAnsi="TH SarabunIT๙" w:cs="TH SarabunIT๙" w:hint="cs"/>
                <w:szCs w:val="24"/>
                <w:cs/>
              </w:rPr>
              <w:t>กองคลัง</w:t>
            </w: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pStyle w:val="FootnoteText"/>
              <w:rPr>
                <w:rFonts w:ascii="TH SarabunIT๙" w:hAnsi="TH SarabunIT๙" w:cs="TH SarabunIT๙"/>
                <w:sz w:val="24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น้อยกว่าร้อยละ </w:t>
            </w:r>
            <w:r w:rsidRPr="00142AEE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pStyle w:val="FootnoteText"/>
              <w:rPr>
                <w:rFonts w:ascii="TH SarabunIT๙" w:hAnsi="TH SarabunIT๙" w:cs="TH SarabunIT๙"/>
                <w:sz w:val="24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 w:val="24"/>
                <w:szCs w:val="24"/>
                <w:cs/>
                <w:lang w:eastAsia="ko-KR"/>
              </w:rPr>
              <w:t xml:space="preserve">ไม่น้อยกว่าร้อยละ  </w:t>
            </w:r>
            <w:r w:rsidRPr="00142AEE">
              <w:rPr>
                <w:rFonts w:ascii="TH SarabunIT๙" w:eastAsia="Batang" w:hAnsi="TH SarabunIT๙" w:cs="TH SarabunIT๙" w:hint="cs"/>
                <w:sz w:val="24"/>
                <w:szCs w:val="24"/>
                <w:cs/>
                <w:lang w:eastAsia="ko-KR"/>
              </w:rPr>
              <w:t>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rPr>
          <w:trHeight w:val="172"/>
        </w:trPr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ไม่น้อยกว่าร้อยละ  9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215697" w:rsidRDefault="00215697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ร้อยละ 100</w:t>
            </w:r>
          </w:p>
          <w:p w:rsidR="00142AEE" w:rsidRPr="00142AEE" w:rsidRDefault="00142AEE" w:rsidP="00215697">
            <w:pPr>
              <w:rPr>
                <w:rFonts w:ascii="TH SarabunIT๙" w:eastAsia="Batang" w:hAnsi="TH SarabunIT๙" w:cs="TH SarabunIT๙"/>
                <w:szCs w:val="24"/>
                <w:lang w:eastAsia="ko-K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ร้อยละความสำเร็จของการบรรลุเป้าหมายการดำเนินงานตามแผนการปฏิบัติงานและแผนการใช้จ่ายงบประมาณ ประจำปีงบประมาณ พ.ศ. ๒๕๖</w:t>
            </w:r>
            <w:r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3</w:t>
            </w:r>
          </w:p>
        </w:tc>
        <w:tc>
          <w:tcPr>
            <w:tcW w:w="851" w:type="dxa"/>
            <w:tcBorders>
              <w:bottom w:val="nil"/>
            </w:tcBorders>
          </w:tcPr>
          <w:p w:rsidR="00215697" w:rsidRPr="00142AEE" w:rsidRDefault="00EF1555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/>
                <w:szCs w:val="24"/>
              </w:rPr>
              <w:t>3</w:t>
            </w:r>
            <w:r w:rsidR="00215697" w:rsidRPr="00142AEE">
              <w:rPr>
                <w:rFonts w:ascii="TH SarabunIT๙" w:hAnsi="TH SarabunIT๙" w:cs="TH SarabunIT๙"/>
                <w:szCs w:val="24"/>
              </w:rPr>
              <w:t>0</w:t>
            </w:r>
          </w:p>
        </w:tc>
        <w:tc>
          <w:tcPr>
            <w:tcW w:w="1134" w:type="dxa"/>
            <w:vMerge w:val="restart"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8F41AD">
              <w:rPr>
                <w:rFonts w:ascii="TH SarabunIT๙" w:hAnsi="TH SarabunIT๙" w:cs="TH SarabunIT๙" w:hint="cs"/>
                <w:szCs w:val="24"/>
                <w:cs/>
              </w:rPr>
              <w:t>กองแผนงาน</w:t>
            </w: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น้อยกว่าร้อยละ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80 - 85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vMerge/>
          </w:tcPr>
          <w:p w:rsidR="00215697" w:rsidRPr="008F41AD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>ร้อยละ 8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6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91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 - </w:t>
            </w: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95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</w:tcPr>
          <w:p w:rsidR="00215697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eastAsia="Batang" w:hAnsi="TH SarabunIT๙" w:cs="TH SarabunIT๙" w:hint="cs"/>
                <w:szCs w:val="24"/>
                <w:cs/>
                <w:lang w:eastAsia="ko-KR"/>
              </w:rPr>
              <w:t>มากกว่า</w:t>
            </w:r>
            <w:r w:rsidRPr="00142AEE">
              <w:rPr>
                <w:rFonts w:ascii="TH SarabunIT๙" w:eastAsia="Batang" w:hAnsi="TH SarabunIT๙" w:cs="TH SarabunIT๙"/>
                <w:szCs w:val="24"/>
                <w:cs/>
                <w:lang w:eastAsia="ko-KR"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95</w:t>
            </w:r>
          </w:p>
          <w:p w:rsidR="00142AEE" w:rsidRPr="00142AEE" w:rsidRDefault="00142AEE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8F41AD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215697" w:rsidRPr="00A94EEC" w:rsidTr="00142AEE">
        <w:tc>
          <w:tcPr>
            <w:tcW w:w="7815" w:type="dxa"/>
            <w:gridSpan w:val="3"/>
            <w:tcBorders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142AEE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ระดับความสำเร็จของการพัฒนานวัตกรรม</w:t>
            </w:r>
          </w:p>
        </w:tc>
        <w:tc>
          <w:tcPr>
            <w:tcW w:w="851" w:type="dxa"/>
            <w:tcBorders>
              <w:bottom w:val="nil"/>
            </w:tcBorders>
          </w:tcPr>
          <w:p w:rsidR="00215697" w:rsidRPr="00142AEE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215697" w:rsidRPr="008F41AD" w:rsidRDefault="00215697" w:rsidP="00215697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8F41AD">
              <w:rPr>
                <w:rFonts w:ascii="TH SarabunIT๙" w:hAnsi="TH SarabunIT๙" w:cs="TH SarabunIT๙" w:hint="cs"/>
                <w:szCs w:val="24"/>
                <w:cs/>
              </w:rPr>
              <w:t>กลุ่มพัฒนาระบบบริหาร</w:t>
            </w: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215697" w:rsidRPr="00142AEE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มีการปรับปรุง แก้ไข ข้อเสนอการพัฒนานวัตกรรมตามที่คณะกรรมการฯ </w:t>
            </w:r>
          </w:p>
          <w:p w:rsidR="00215697" w:rsidRPr="00142AEE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พิจารณา (ถ้ามี) และส่งให้กรมการพัฒนาชุมชน ภายในวันที่ </w:t>
            </w:r>
            <w:r w:rsidRPr="00142AEE">
              <w:rPr>
                <w:rFonts w:ascii="TH SarabunIT๙" w:hAnsi="TH SarabunIT๙" w:cs="TH SarabunIT๙"/>
                <w:szCs w:val="24"/>
              </w:rPr>
              <w:t xml:space="preserve">30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เมษายน </w:t>
            </w:r>
            <w:r w:rsidRPr="00142AEE">
              <w:rPr>
                <w:rFonts w:ascii="TH SarabunIT๙" w:hAnsi="TH SarabunIT๙" w:cs="TH SarabunIT๙"/>
                <w:szCs w:val="24"/>
              </w:rPr>
              <w:t xml:space="preserve">2563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pStyle w:val="FootnoteTex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215697" w:rsidRPr="00A94EEC" w:rsidRDefault="00215697" w:rsidP="00215697">
            <w:pPr>
              <w:pStyle w:val="FootnoteText"/>
              <w:jc w:val="center"/>
              <w:rPr>
                <w:rFonts w:ascii="TH SarabunIT๙" w:hAnsi="TH SarabunIT๙" w:cs="TH SarabunIT๙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215697" w:rsidRPr="00142AEE" w:rsidRDefault="00215697" w:rsidP="00215697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 xml:space="preserve">ส่งรายงานผลการพัฒนานวัตกรรมพร้อมหลักฐานเชิงประจักษ์ </w:t>
            </w:r>
          </w:p>
          <w:p w:rsidR="00215697" w:rsidRPr="00142AEE" w:rsidRDefault="00215697" w:rsidP="00215697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ให้กรมการพัฒนาชุมชน ภายในวันที่ 31 สิงหาคม 2563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215697" w:rsidRPr="00A94EEC" w:rsidRDefault="00215697" w:rsidP="0021569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215697" w:rsidRPr="00142AEE" w:rsidRDefault="00215697" w:rsidP="00215697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 xml:space="preserve">มีผลการประเมินคุณภาพของนวัตกรรม ตั้งแต่ </w:t>
            </w:r>
            <w:r w:rsidRPr="00142AEE">
              <w:rPr>
                <w:rFonts w:ascii="TH SarabunIT๙" w:hAnsi="TH SarabunIT๙" w:cs="TH SarabunIT๙"/>
                <w:szCs w:val="24"/>
              </w:rPr>
              <w:t xml:space="preserve">60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– </w:t>
            </w:r>
            <w:r w:rsidRPr="00142AEE">
              <w:rPr>
                <w:rFonts w:ascii="TH SarabunIT๙" w:hAnsi="TH SarabunIT๙" w:cs="TH SarabunIT๙"/>
                <w:szCs w:val="24"/>
              </w:rPr>
              <w:t xml:space="preserve">69 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คะแนน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215697" w:rsidRPr="00A94EEC" w:rsidRDefault="00215697" w:rsidP="0021569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215697" w:rsidRPr="00142AEE" w:rsidRDefault="00215697" w:rsidP="00215697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มีผลการประเมินคุณภาพของนวัตกรรม ตั้งแต่ 70 - 79  คะแนน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15697" w:rsidRPr="00A94EEC" w:rsidRDefault="00215697" w:rsidP="0021569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215697" w:rsidRPr="00A94EEC" w:rsidTr="00142AEE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15697" w:rsidRPr="00142AEE" w:rsidRDefault="00215697" w:rsidP="00215697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215697" w:rsidRDefault="00215697" w:rsidP="00215697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มีผลการประเมินคุณภาพของนวัตกรรม ตั้งแต่ 80 คะแนนขึ้นไป</w:t>
            </w:r>
          </w:p>
          <w:p w:rsidR="00142AEE" w:rsidRPr="00142AEE" w:rsidRDefault="00142AEE" w:rsidP="00215697">
            <w:pPr>
              <w:spacing w:line="256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142AEE" w:rsidRDefault="00215697" w:rsidP="00215697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215697" w:rsidRPr="00A94EEC" w:rsidRDefault="00215697" w:rsidP="00215697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EF1555" w:rsidRPr="00485B8E" w:rsidTr="000D2758">
        <w:tc>
          <w:tcPr>
            <w:tcW w:w="7815" w:type="dxa"/>
            <w:gridSpan w:val="3"/>
            <w:tcBorders>
              <w:bottom w:val="nil"/>
            </w:tcBorders>
          </w:tcPr>
          <w:p w:rsidR="00EF1555" w:rsidRPr="00485B8E" w:rsidRDefault="00EF1555" w:rsidP="000D2758">
            <w:pPr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485B8E">
              <w:rPr>
                <w:rFonts w:ascii="TH SarabunIT๙" w:eastAsia="Batang" w:hAnsi="TH SarabunIT๙" w:cs="TH SarabunIT๙"/>
                <w:b/>
                <w:bCs/>
                <w:szCs w:val="24"/>
              </w:rPr>
              <w:t>4</w:t>
            </w:r>
            <w:r w:rsidRPr="00485B8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b/>
                <w:bCs/>
                <w:spacing w:val="-8"/>
                <w:szCs w:val="24"/>
                <w:cs/>
              </w:rPr>
              <w:t>ระดับความสำเร็จการขับเคลื่อนแผนปฏิบัติการ ๙๐</w:t>
            </w:r>
            <w:r w:rsidRPr="00485B8E">
              <w:rPr>
                <w:rFonts w:ascii="TH SarabunIT๙" w:hAnsi="TH SarabunIT๙" w:cs="TH SarabunIT๙"/>
                <w:b/>
                <w:bCs/>
                <w:spacing w:val="-8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b/>
                <w:bCs/>
                <w:spacing w:val="-8"/>
                <w:szCs w:val="24"/>
                <w:cs/>
              </w:rPr>
              <w:t>วัน ปลูกผักสวนครัว</w:t>
            </w:r>
            <w:r w:rsidRPr="00485B8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 เพื่อสร้างความมั่นคงทางอาหาร</w:t>
            </w:r>
          </w:p>
        </w:tc>
        <w:tc>
          <w:tcPr>
            <w:tcW w:w="851" w:type="dxa"/>
            <w:tcBorders>
              <w:bottom w:val="nil"/>
            </w:tcBorders>
          </w:tcPr>
          <w:p w:rsidR="00EF1555" w:rsidRPr="00485B8E" w:rsidRDefault="00EF155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134" w:type="dxa"/>
            <w:vMerge w:val="restart"/>
          </w:tcPr>
          <w:p w:rsidR="00EF1555" w:rsidRPr="00485B8E" w:rsidRDefault="00EF1555" w:rsidP="000D275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สำนักเสริมสร้าง    ความเข้มแข็งชุมชน</w:t>
            </w:r>
          </w:p>
        </w:tc>
      </w:tr>
      <w:tr w:rsidR="00EF1555" w:rsidRPr="00485B8E" w:rsidTr="000D2758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EF1555" w:rsidRPr="00485B8E" w:rsidRDefault="00EF1555" w:rsidP="00EF1555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แต่งตั้งคณะทำงานขับเคลื่อนแผนปฏิบัติการ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๙๐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วัน ปลูกผักสวนครัว เพื่อสร้างความมั่นคงทางอาหาร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EF1555" w:rsidRPr="00485B8E" w:rsidRDefault="00EF1555" w:rsidP="00EF1555">
            <w:pPr>
              <w:pStyle w:val="FootnoteTex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F1555" w:rsidRPr="00485B8E" w:rsidRDefault="00EF1555" w:rsidP="00EF1555">
            <w:pPr>
              <w:pStyle w:val="FootnoteTex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F1555" w:rsidRPr="00485B8E" w:rsidTr="000D2758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C27243" w:rsidRDefault="00EF1555" w:rsidP="00EF1555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สร้างความรู้ความเข้าใจผู้เกี่ยวข้องในการขับเคลื่อนแผนปฏิบัติการ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๙๐</w:t>
            </w:r>
            <w:r w:rsidRPr="00485B8E">
              <w:rPr>
                <w:rFonts w:ascii="TH SarabunIT๙" w:hAnsi="TH SarabunIT๙" w:cs="TH SarabunIT๙"/>
                <w:szCs w:val="24"/>
                <w:cs/>
              </w:rPr>
              <w:t xml:space="preserve"> </w:t>
            </w: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 xml:space="preserve">วัน ปลูกผักสวนครัว </w:t>
            </w:r>
          </w:p>
          <w:p w:rsidR="00EF1555" w:rsidRPr="00485B8E" w:rsidRDefault="00EF1555" w:rsidP="00EF1555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bookmarkStart w:id="0" w:name="_GoBack"/>
            <w:bookmarkEnd w:id="0"/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เพื่อสร้างความมั่นคงทางอาหาร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EF1555" w:rsidRPr="00485B8E" w:rsidRDefault="00EF1555" w:rsidP="00EF155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</w:tcPr>
          <w:p w:rsidR="00EF1555" w:rsidRPr="00485B8E" w:rsidRDefault="00EF1555" w:rsidP="00EF155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F1555" w:rsidRPr="00485B8E" w:rsidTr="000D2758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zCs w:val="24"/>
                <w:cs/>
              </w:rPr>
            </w:pPr>
            <w:r w:rsidRPr="00485B8E">
              <w:rPr>
                <w:rFonts w:ascii="TH SarabunIT๙" w:hAnsi="TH SarabunIT๙" w:cs="TH SarabunIT๙" w:hint="cs"/>
                <w:szCs w:val="24"/>
                <w:cs/>
              </w:rPr>
              <w:t>เจ้าหน้าที่พัฒนาชุมชนในสังกัดทุกคนปลูกผักสวนครัวอย่างน้อย ๕ ชนิด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EF1555" w:rsidRPr="00485B8E" w:rsidRDefault="00EF1555" w:rsidP="00EF155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EF1555" w:rsidRPr="00485B8E" w:rsidRDefault="00EF1555" w:rsidP="00EF1555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F1555" w:rsidRPr="00485B8E" w:rsidTr="000D2758"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729" w:type="dxa"/>
            <w:tcBorders>
              <w:top w:val="nil"/>
              <w:left w:val="nil"/>
              <w:bottom w:val="nil"/>
            </w:tcBorders>
            <w:vAlign w:val="center"/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pacing w:val="-10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pacing w:val="-10"/>
                <w:szCs w:val="24"/>
                <w:cs/>
              </w:rPr>
              <w:t xml:space="preserve">ส่งเสริมครัวเรือนเป้าหมายหมายปลูกผักสวนครัวสร้างความมั่นคงทางอาหาร ร้อยละ 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</w:rPr>
              <w:t>80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  <w:cs/>
              </w:rPr>
              <w:t xml:space="preserve"> - </w:t>
            </w:r>
            <w:r w:rsidRPr="00485B8E">
              <w:rPr>
                <w:rFonts w:ascii="TH SarabunIT๙" w:hAnsi="TH SarabunIT๙" w:cs="TH SarabunIT๙"/>
                <w:spacing w:val="-10"/>
                <w:szCs w:val="24"/>
              </w:rPr>
              <w:t>90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EF1555" w:rsidRPr="00485B8E" w:rsidTr="000D2758">
        <w:tc>
          <w:tcPr>
            <w:tcW w:w="236" w:type="dxa"/>
            <w:tcBorders>
              <w:top w:val="nil"/>
              <w:bottom w:val="single" w:sz="4" w:space="0" w:color="auto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F1555" w:rsidRPr="00485B8E" w:rsidRDefault="00EF1555" w:rsidP="00EF1555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485B8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72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F1555" w:rsidRDefault="00EF1555" w:rsidP="00EF1555">
            <w:pPr>
              <w:rPr>
                <w:rFonts w:ascii="TH SarabunIT๙" w:hAnsi="TH SarabunIT๙" w:cs="TH SarabunIT๙"/>
                <w:spacing w:val="-8"/>
                <w:szCs w:val="24"/>
              </w:rPr>
            </w:pPr>
            <w:r w:rsidRPr="00485B8E">
              <w:rPr>
                <w:rFonts w:ascii="TH SarabunIT๙" w:hAnsi="TH SarabunIT๙" w:cs="TH SarabunIT๙" w:hint="cs"/>
                <w:spacing w:val="-8"/>
                <w:szCs w:val="24"/>
                <w:cs/>
              </w:rPr>
              <w:t>ส่งเสริมครัวเรือนเป้าหมายปลูกผักส่วนครัวสร้างความมั่นคงทางอาหาร มากกว่าร้อยละ ๙๐</w:t>
            </w:r>
          </w:p>
          <w:p w:rsidR="00485B8E" w:rsidRPr="00485B8E" w:rsidRDefault="00485B8E" w:rsidP="00EF1555">
            <w:pPr>
              <w:rPr>
                <w:rFonts w:ascii="TH SarabunIT๙" w:hAnsi="TH SarabunIT๙" w:cs="TH SarabunIT๙"/>
                <w:spacing w:val="-8"/>
                <w:szCs w:val="24"/>
                <w:cs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EF1555" w:rsidRPr="00485B8E" w:rsidRDefault="00EF1555" w:rsidP="00EF1555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</w:tbl>
    <w:p w:rsidR="00A85322" w:rsidRPr="00EF1555" w:rsidRDefault="00A85322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377A1C" w:rsidRDefault="00377A1C" w:rsidP="0024763E">
      <w:pPr>
        <w:rPr>
          <w:rFonts w:ascii="TH SarabunIT๙" w:hAnsi="TH SarabunIT๙" w:cs="TH SarabunIT๙"/>
        </w:rPr>
      </w:pPr>
    </w:p>
    <w:p w:rsidR="00142AEE" w:rsidRDefault="00142AEE" w:rsidP="0024763E">
      <w:pPr>
        <w:rPr>
          <w:rFonts w:ascii="TH SarabunIT๙" w:hAnsi="TH SarabunIT๙" w:cs="TH SarabunIT๙"/>
        </w:rPr>
      </w:pPr>
    </w:p>
    <w:p w:rsidR="00377A1C" w:rsidRPr="00D42FC1" w:rsidRDefault="00377A1C" w:rsidP="0024763E">
      <w:pPr>
        <w:rPr>
          <w:rFonts w:ascii="TH SarabunIT๙" w:hAnsi="TH SarabunIT๙" w:cs="TH SarabunIT๙"/>
        </w:rPr>
      </w:pPr>
    </w:p>
    <w:tbl>
      <w:tblPr>
        <w:tblStyle w:val="TableGrid"/>
        <w:tblW w:w="992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84"/>
        <w:gridCol w:w="20"/>
        <w:gridCol w:w="867"/>
        <w:gridCol w:w="107"/>
        <w:gridCol w:w="6519"/>
        <w:gridCol w:w="850"/>
        <w:gridCol w:w="1276"/>
      </w:tblGrid>
      <w:tr w:rsidR="00A94EEC" w:rsidRPr="00D42FC1" w:rsidTr="006A4D5C">
        <w:trPr>
          <w:trHeight w:val="680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A147D6" w:rsidRPr="00377A1C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ตัวชี้วัดและค่าเป้าหมาย </w:t>
            </w:r>
          </w:p>
          <w:p w:rsidR="00A94EEC" w:rsidRPr="00377A1C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0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276" w:type="dxa"/>
            <w:vMerge w:val="restart"/>
            <w:vAlign w:val="center"/>
          </w:tcPr>
          <w:p w:rsidR="00A94EEC" w:rsidRPr="00377A1C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หน่วยงานรับผิดชอบ</w:t>
            </w:r>
          </w:p>
        </w:tc>
      </w:tr>
      <w:tr w:rsidR="00A94EEC" w:rsidRPr="00D42FC1" w:rsidTr="006A4D5C">
        <w:trPr>
          <w:trHeight w:val="455"/>
        </w:trPr>
        <w:tc>
          <w:tcPr>
            <w:tcW w:w="7797" w:type="dxa"/>
            <w:gridSpan w:val="5"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8532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FF7E79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A94EEC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147D6" w:rsidRPr="00142AEE" w:rsidRDefault="00A94EEC" w:rsidP="00A147D6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1 </w:t>
            </w:r>
            <w:r w:rsidR="00A147D6"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ร้อยละของหมู่บ้านที่ได้รับการพัฒนาตามหลักปรัชญาของเศรษฐกิจพอเพียง</w:t>
            </w:r>
          </w:p>
          <w:p w:rsidR="00A94EEC" w:rsidRPr="00142AEE" w:rsidRDefault="00A147D6" w:rsidP="00A147D6">
            <w:pPr>
              <w:spacing w:line="276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>มีความสุขมวลรวมเพิ่มขึ้น</w:t>
            </w:r>
          </w:p>
        </w:tc>
        <w:tc>
          <w:tcPr>
            <w:tcW w:w="850" w:type="dxa"/>
            <w:tcBorders>
              <w:bottom w:val="nil"/>
            </w:tcBorders>
          </w:tcPr>
          <w:p w:rsidR="00A94EEC" w:rsidRPr="00142AEE" w:rsidRDefault="00A94EEC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276" w:type="dxa"/>
            <w:vMerge w:val="restart"/>
          </w:tcPr>
          <w:p w:rsidR="00A94EEC" w:rsidRPr="00142AEE" w:rsidRDefault="00A94EEC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ำนักเสริมสร้างความเข้มแข็งชุมชน</w:t>
            </w: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A147D6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CD0899">
              <w:rPr>
                <w:rFonts w:ascii="TH SarabunIT๙" w:eastAsia="Times New Roman" w:hAnsi="TH SarabunIT๙" w:cs="TH SarabunIT๙" w:hint="cs"/>
                <w:spacing w:val="-4"/>
                <w:szCs w:val="24"/>
                <w:cs/>
              </w:rPr>
              <w:t>น้อยกว่าร้อยละ</w:t>
            </w:r>
            <w:r w:rsidRPr="00CD0899">
              <w:rPr>
                <w:rFonts w:ascii="TH SarabunIT๙" w:eastAsia="Times New Roman" w:hAnsi="TH SarabunIT๙" w:cs="TH SarabunIT๙"/>
                <w:spacing w:val="-4"/>
                <w:szCs w:val="24"/>
                <w:cs/>
              </w:rPr>
              <w:t xml:space="preserve"> </w:t>
            </w:r>
            <w:r w:rsidRPr="00CD0899">
              <w:rPr>
                <w:rFonts w:ascii="TH SarabunIT๙" w:eastAsia="Times New Roman" w:hAnsi="TH SarabunIT๙" w:cs="TH SarabunIT๙"/>
                <w:spacing w:val="-4"/>
                <w:szCs w:val="24"/>
              </w:rPr>
              <w:t>75</w:t>
            </w:r>
            <w:r w:rsidRPr="00CD0899">
              <w:rPr>
                <w:rFonts w:ascii="TH SarabunIT๙" w:eastAsia="Times New Roman" w:hAnsi="TH SarabunIT๙" w:cs="TH SarabunIT๙" w:hint="cs"/>
                <w:spacing w:val="-4"/>
                <w:szCs w:val="24"/>
                <w:cs/>
              </w:rPr>
              <w:t xml:space="preserve"> หมู่บ้านที่ได้รับการพัฒนาตามหลักปรัชญาของเศรษฐกิจพอเพียงมีความสุขมวลรวม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147D6" w:rsidRPr="00142AEE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ไม่น้อยกว่าร้อยละ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75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>ไม่น้อยกว่าร้อยละ</w:t>
            </w:r>
            <w:r w:rsidRPr="00142AEE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80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rPr>
          <w:trHeight w:val="172"/>
        </w:trPr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pStyle w:val="ListParagraph"/>
              <w:spacing w:line="228" w:lineRule="auto"/>
              <w:ind w:left="0"/>
              <w:rPr>
                <w:rFonts w:ascii="TH SarabunIT๙" w:eastAsia="Times New Roman" w:hAnsi="TH SarabunIT๙" w:cs="TH SarabunIT๙"/>
                <w:szCs w:val="24"/>
                <w:cs/>
              </w:rPr>
            </w:pP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>ไม่น้อยกว่าร้อยละ</w:t>
            </w:r>
            <w:r w:rsidRPr="00142AEE">
              <w:rPr>
                <w:rFonts w:ascii="TH SarabunIT๙" w:eastAsia="Times New Roman" w:hAnsi="TH SarabunIT๙" w:cs="TH SarabunIT๙"/>
                <w:szCs w:val="24"/>
                <w:cs/>
              </w:rPr>
              <w:t xml:space="preserve"> </w:t>
            </w:r>
            <w:r w:rsidRPr="00142AEE">
              <w:rPr>
                <w:rFonts w:ascii="TH SarabunIT๙" w:eastAsia="Times New Roman" w:hAnsi="TH SarabunIT๙" w:cs="TH SarabunIT๙"/>
                <w:szCs w:val="24"/>
              </w:rPr>
              <w:t>85</w:t>
            </w:r>
            <w:r w:rsidRPr="00142AEE">
              <w:rPr>
                <w:rFonts w:ascii="TH SarabunIT๙" w:eastAsia="Times New Roman" w:hAnsi="TH SarabunIT๙" w:cs="TH SarabunIT๙" w:hint="cs"/>
                <w:szCs w:val="24"/>
                <w:cs/>
              </w:rPr>
              <w:t xml:space="preserve">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147D6" w:rsidRDefault="00A147D6" w:rsidP="00002D9F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 xml:space="preserve">ไม่น้อยกว่าร้อยละ 90 ของหมู่บ้านที่ได้รับการพัฒนาตามหลักปรัชญาของเศรษฐกิจพอเพียงมีความสุขมวลรวมเพิ่มขึ้น </w:t>
            </w:r>
          </w:p>
          <w:p w:rsidR="00142AEE" w:rsidRPr="00142AEE" w:rsidRDefault="00142AEE" w:rsidP="00002D9F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94EEC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94EEC" w:rsidRPr="00142AEE" w:rsidRDefault="00A94EEC" w:rsidP="008D0421">
            <w:pPr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ตัวชี้วัดที่ 2 ระดับความสำเร็จของการสนับสนุนการสร้างสัมมาชีพชุมชน</w:t>
            </w:r>
          </w:p>
        </w:tc>
        <w:tc>
          <w:tcPr>
            <w:tcW w:w="850" w:type="dxa"/>
            <w:tcBorders>
              <w:bottom w:val="nil"/>
            </w:tcBorders>
          </w:tcPr>
          <w:p w:rsidR="00A94EEC" w:rsidRPr="00142AEE" w:rsidRDefault="00A94EEC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</w:rPr>
              <w:t>15</w:t>
            </w:r>
          </w:p>
        </w:tc>
        <w:tc>
          <w:tcPr>
            <w:tcW w:w="1276" w:type="dxa"/>
            <w:vMerge w:val="restart"/>
          </w:tcPr>
          <w:p w:rsidR="00A94EEC" w:rsidRPr="00142AEE" w:rsidRDefault="00A94EEC" w:rsidP="008D0421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ำนักเสริมสร้างความเข้มแข็งชุมชน</w:t>
            </w: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0326A2">
            <w:pPr>
              <w:spacing w:line="228" w:lineRule="auto"/>
              <w:rPr>
                <w:rFonts w:ascii="TH SarabunIT๙" w:hAnsi="TH SarabunIT๙" w:cs="TH SarabunIT๙"/>
                <w:szCs w:val="24"/>
                <w:cs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35BE0" w:rsidRPr="00142AEE" w:rsidRDefault="00A35BE0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0326A2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90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vMerge/>
          </w:tcPr>
          <w:p w:rsidR="00A35BE0" w:rsidRPr="00142AEE" w:rsidRDefault="00A35BE0" w:rsidP="00F30788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A35BE0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 xml:space="preserve">ประชาชนเป้าหมายได้รับการส่งเสริมอาชีพตามแนวทางการสร้างสัมมาชีพชุมชน ร้อยละ </w:t>
            </w:r>
            <w:r w:rsidRPr="00A35BE0">
              <w:rPr>
                <w:rFonts w:ascii="TH SarabunIT๙" w:hAnsi="TH SarabunIT๙" w:cs="TH SarabunIT๙"/>
                <w:szCs w:val="24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  <w:vAlign w:val="center"/>
          </w:tcPr>
          <w:p w:rsidR="00A35BE0" w:rsidRPr="00A35BE0" w:rsidRDefault="00A35BE0" w:rsidP="000326A2">
            <w:pPr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ประกอบอาชีพตามแนวทางการสร้างสัมมาชีพชุมชนชุมชนมีรายได้เพิ่มขึ้น น้อยกว่าร้อยละ 50 ของประชาชนเป้าหมาย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และมีการจดทะเบียนกลุ่มอาชีพใหม่ น้อยกว่าร้อยละ 10 ของจำนวนหมู่บ้าน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35BE0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5BE0" w:rsidRPr="00142AEE" w:rsidRDefault="00A35BE0" w:rsidP="00F30788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35BE0" w:rsidRPr="00A35BE0" w:rsidRDefault="00A35BE0" w:rsidP="000326A2">
            <w:pPr>
              <w:rPr>
                <w:rFonts w:ascii="TH SarabunIT๙" w:hAnsi="TH SarabunIT๙" w:cs="TH SarabunIT๙"/>
                <w:szCs w:val="24"/>
              </w:rPr>
            </w:pPr>
            <w:r w:rsidRPr="00A35BE0">
              <w:rPr>
                <w:rFonts w:ascii="TH SarabunIT๙" w:hAnsi="TH SarabunIT๙" w:cs="TH SarabunIT๙" w:hint="cs"/>
                <w:szCs w:val="24"/>
                <w:cs/>
              </w:rPr>
              <w:t>ประชาชนเป้าหมายได้รับการส่งเสริมอาชีพ ประกอบอาชีพตามแนวทางการสร้างสัมมาชีพชุมชนชุมชนมีรายได้เพิ่มขึ้น มากกว่าร้อยละ 50 ของประชาชนเป้าหมาย และมีการจดทะเบียนกลุ่มอาชีพใหม่ ร้อยละ 10 ของจำนวนหมู่บ้าน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A35BE0" w:rsidRPr="00142AEE" w:rsidRDefault="00A35BE0" w:rsidP="00F30788">
            <w:pPr>
              <w:rPr>
                <w:rFonts w:ascii="TH SarabunIT๙" w:hAnsi="TH SarabunIT๙" w:cs="TH SarabunIT๙"/>
                <w:szCs w:val="24"/>
              </w:rPr>
            </w:pPr>
          </w:p>
        </w:tc>
      </w:tr>
      <w:tr w:rsidR="00A147D6" w:rsidRPr="00D42FC1" w:rsidTr="006A4D5C">
        <w:tc>
          <w:tcPr>
            <w:tcW w:w="7797" w:type="dxa"/>
            <w:gridSpan w:val="5"/>
            <w:tcBorders>
              <w:bottom w:val="nil"/>
            </w:tcBorders>
          </w:tcPr>
          <w:p w:rsidR="00A147D6" w:rsidRPr="00142AEE" w:rsidRDefault="00A147D6" w:rsidP="00A94EEC">
            <w:pPr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 xml:space="preserve">ตัวชี้วัดที่ </w:t>
            </w:r>
            <w:r w:rsidRPr="00142AEE">
              <w:rPr>
                <w:rFonts w:ascii="TH SarabunIT๙" w:eastAsia="Batang" w:hAnsi="TH SarabunIT๙" w:cs="TH SarabunIT๙"/>
                <w:b/>
                <w:bCs/>
                <w:szCs w:val="24"/>
              </w:rPr>
              <w:t>3</w:t>
            </w:r>
            <w:r w:rsidRPr="00142AEE">
              <w:rPr>
                <w:rFonts w:ascii="TH SarabunIT๙" w:eastAsia="Batang" w:hAnsi="TH SarabunIT๙" w:cs="TH SarabunIT๙" w:hint="cs"/>
                <w:b/>
                <w:bCs/>
                <w:szCs w:val="24"/>
                <w:cs/>
              </w:rPr>
              <w:t xml:space="preserve"> </w:t>
            </w:r>
            <w:r w:rsidR="00417CCE" w:rsidRPr="00142AEE">
              <w:rPr>
                <w:rFonts w:ascii="TH SarabunIT๙" w:hAnsi="TH SarabunIT๙" w:cs="TH SarabunIT๙"/>
                <w:b/>
                <w:bCs/>
                <w:szCs w:val="24"/>
                <w:cs/>
              </w:rPr>
              <w:t>รายได้จากการจำหน่ายผลิตภัณฑ์</w:t>
            </w:r>
            <w:r w:rsidR="00417CCE" w:rsidRPr="00142AEE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ชุมชน </w:t>
            </w:r>
            <w:r w:rsidR="00417CCE" w:rsidRPr="00142AEE">
              <w:rPr>
                <w:rFonts w:ascii="TH SarabunIT๙" w:hAnsi="TH SarabunIT๙" w:cs="TH SarabunIT๙"/>
                <w:b/>
                <w:bCs/>
                <w:szCs w:val="24"/>
              </w:rPr>
              <w:t>OTOP</w:t>
            </w:r>
          </w:p>
        </w:tc>
        <w:tc>
          <w:tcPr>
            <w:tcW w:w="850" w:type="dxa"/>
            <w:tcBorders>
              <w:bottom w:val="nil"/>
            </w:tcBorders>
          </w:tcPr>
          <w:p w:rsidR="00A147D6" w:rsidRPr="00142AEE" w:rsidRDefault="00A147D6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</w:rPr>
              <w:t>20</w:t>
            </w:r>
          </w:p>
        </w:tc>
        <w:tc>
          <w:tcPr>
            <w:tcW w:w="1276" w:type="dxa"/>
            <w:vMerge w:val="restart"/>
          </w:tcPr>
          <w:p w:rsidR="00142AEE" w:rsidRDefault="00A147D6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/>
                <w:szCs w:val="24"/>
                <w:cs/>
              </w:rPr>
              <w:t>ส</w:t>
            </w: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ำนักส่งเสริม</w:t>
            </w:r>
          </w:p>
          <w:p w:rsidR="00A147D6" w:rsidRPr="00142AEE" w:rsidRDefault="00A147D6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ภูมิปัญญาท้องถิ่นและ</w:t>
            </w:r>
          </w:p>
          <w:p w:rsidR="00A147D6" w:rsidRPr="00142AEE" w:rsidRDefault="00A147D6" w:rsidP="00A94EEC">
            <w:pPr>
              <w:spacing w:line="228" w:lineRule="auto"/>
              <w:jc w:val="center"/>
              <w:rPr>
                <w:rFonts w:ascii="TH SarabunIT๙" w:hAnsi="TH SarabunIT๙" w:cs="TH SarabunIT๙"/>
                <w:szCs w:val="24"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วิสาหกิจชุมชน</w:t>
            </w: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1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0326A2">
            <w:pPr>
              <w:spacing w:line="228" w:lineRule="auto"/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 xml:space="preserve">น้อยกว่าร้อยละ </w:t>
            </w:r>
            <w:r w:rsidRPr="00BE0ECF">
              <w:rPr>
                <w:rFonts w:ascii="TH SarabunIT๙" w:hAnsi="TH SarabunIT๙" w:cs="TH SarabunIT๙"/>
                <w:szCs w:val="24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pStyle w:val="FootnoteTex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pStyle w:val="FootnoteText"/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2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0326A2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3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0326A2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</w:tcPr>
          <w:p w:rsidR="00BE0ECF" w:rsidRPr="00142AEE" w:rsidRDefault="00BE0ECF" w:rsidP="00417CCE">
            <w:pPr>
              <w:jc w:val="thaiDistribute"/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4</w:t>
            </w:r>
          </w:p>
        </w:tc>
        <w:tc>
          <w:tcPr>
            <w:tcW w:w="6519" w:type="dxa"/>
            <w:tcBorders>
              <w:top w:val="nil"/>
              <w:left w:val="nil"/>
              <w:bottom w:val="nil"/>
            </w:tcBorders>
          </w:tcPr>
          <w:p w:rsidR="00BE0ECF" w:rsidRPr="00BE0ECF" w:rsidRDefault="00BE0ECF" w:rsidP="000326A2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</w:t>
            </w:r>
            <w:r w:rsidRPr="00BE0ECF">
              <w:rPr>
                <w:rFonts w:ascii="TH SarabunIT๙" w:hAnsi="TH SarabunIT๙" w:cs="TH SarabunIT๙"/>
                <w:szCs w:val="24"/>
              </w:rPr>
              <w:t xml:space="preserve"> 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BE0ECF" w:rsidRPr="00D42FC1" w:rsidTr="006A4D5C">
        <w:tc>
          <w:tcPr>
            <w:tcW w:w="284" w:type="dxa"/>
            <w:tcBorders>
              <w:top w:val="nil"/>
              <w:bottom w:val="single" w:sz="4" w:space="0" w:color="auto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szCs w:val="24"/>
              </w:rPr>
            </w:pPr>
          </w:p>
        </w:tc>
        <w:tc>
          <w:tcPr>
            <w:tcW w:w="99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0ECF" w:rsidRPr="00142AEE" w:rsidRDefault="00BE0ECF" w:rsidP="00417CCE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Cs w:val="24"/>
                <w:u w:val="single"/>
                <w:cs/>
              </w:rPr>
              <w:t>ระดับ 5</w:t>
            </w:r>
          </w:p>
        </w:tc>
        <w:tc>
          <w:tcPr>
            <w:tcW w:w="6519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BE0ECF" w:rsidRDefault="00BE0ECF" w:rsidP="000326A2">
            <w:pPr>
              <w:rPr>
                <w:rFonts w:ascii="TH SarabunIT๙" w:hAnsi="TH SarabunIT๙" w:cs="TH SarabunIT๙"/>
                <w:szCs w:val="24"/>
              </w:rPr>
            </w:pPr>
            <w:r w:rsidRPr="00BE0ECF">
              <w:rPr>
                <w:rFonts w:ascii="TH SarabunIT๙" w:hAnsi="TH SarabunIT๙" w:cs="TH SarabunIT๙"/>
                <w:szCs w:val="24"/>
                <w:cs/>
              </w:rPr>
              <w:t>ไม่น้อยกว่าร้อยละ 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</w:tcBorders>
          </w:tcPr>
          <w:p w:rsidR="00BE0ECF" w:rsidRPr="00142AEE" w:rsidRDefault="00BE0ECF" w:rsidP="00417CCE">
            <w:pPr>
              <w:rPr>
                <w:rFonts w:ascii="TH SarabunIT๙" w:hAnsi="TH SarabunIT๙" w:cs="TH SarabunIT๙"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7797" w:type="dxa"/>
            <w:gridSpan w:val="5"/>
            <w:tcBorders>
              <w:bottom w:val="nil"/>
            </w:tcBorders>
          </w:tcPr>
          <w:p w:rsidR="006A4D5C" w:rsidRPr="00142AEE" w:rsidRDefault="006A4D5C" w:rsidP="000326A2">
            <w:pP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ตัวชี้วัดที่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 xml:space="preserve"> 4 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ร้อยละ</w:t>
            </w:r>
            <w:r w:rsidRPr="00142AEE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ของ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>กองทุนชุมชนมีการบริหารจัดการตามหลักธรรมาภิบา</w:t>
            </w:r>
            <w:r w:rsidRPr="00142AEE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>ล</w:t>
            </w:r>
            <w:r w:rsidRPr="00142AEE">
              <w:rPr>
                <w:rFonts w:ascii="TH SarabunPSK" w:hAnsi="TH SarabunPSK" w:cs="TH SarabunPSK" w:hint="cs"/>
                <w:b/>
                <w:bCs/>
                <w:sz w:val="22"/>
                <w:szCs w:val="22"/>
                <w:cs/>
              </w:rPr>
              <w:t>และประชาชนสามารถเข้าถึงแหล่งทุน</w:t>
            </w:r>
          </w:p>
        </w:tc>
        <w:tc>
          <w:tcPr>
            <w:tcW w:w="850" w:type="dxa"/>
            <w:tcBorders>
              <w:bottom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20</w:t>
            </w:r>
          </w:p>
        </w:tc>
        <w:tc>
          <w:tcPr>
            <w:tcW w:w="1276" w:type="dxa"/>
            <w:vMerge w:val="restart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สำนักพัฒนาทุนและองค์กรการเงินชุมชน</w:t>
            </w:r>
          </w:p>
        </w:tc>
      </w:tr>
      <w:tr w:rsidR="006A4D5C" w:rsidRPr="00D10481" w:rsidTr="006A4D5C">
        <w:trPr>
          <w:trHeight w:val="351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0326A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70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และประชาชนกลุ่มเป้าหมายสามารถเข้าถึงแหล่งทุน น้อยกว่าร้อยละ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6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0 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0326A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7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0</w:t>
            </w:r>
          </w:p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60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0326A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80</w:t>
            </w:r>
          </w:p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70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vAlign w:val="center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6A4D5C" w:rsidRPr="00142AEE" w:rsidRDefault="006A4D5C" w:rsidP="000326A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nil"/>
            </w:tcBorders>
          </w:tcPr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90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   </w:t>
            </w:r>
          </w:p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80</w:t>
            </w:r>
          </w:p>
        </w:tc>
        <w:tc>
          <w:tcPr>
            <w:tcW w:w="850" w:type="dxa"/>
            <w:tcBorders>
              <w:top w:val="nil"/>
              <w:bottom w:val="nil"/>
            </w:tcBorders>
            <w:vAlign w:val="center"/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6A4D5C" w:rsidRPr="00D10481" w:rsidTr="006A4D5C">
        <w:trPr>
          <w:trHeight w:val="458"/>
        </w:trPr>
        <w:tc>
          <w:tcPr>
            <w:tcW w:w="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4D5C" w:rsidRPr="00142AEE" w:rsidRDefault="006A4D5C" w:rsidP="000326A2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626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กองทุนชุมชน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มีการบริหารจัดการตามหลัก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ธรรมาภิบาล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100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</w:p>
          <w:p w:rsidR="006A4D5C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และประชาชนกลุ่มเป้าหมายสามารถเข้าถึงแหล่งทุน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ไม่น้อยกว่า</w:t>
            </w: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 xml:space="preserve">ร้อยละ </w:t>
            </w:r>
            <w:r w:rsidRPr="00142AEE">
              <w:rPr>
                <w:rFonts w:ascii="TH SarabunIT๙" w:hAnsi="TH SarabunIT๙" w:cs="TH SarabunIT๙" w:hint="cs"/>
                <w:sz w:val="22"/>
                <w:szCs w:val="22"/>
                <w:cs/>
              </w:rPr>
              <w:t>90</w:t>
            </w:r>
          </w:p>
          <w:p w:rsidR="006A4D5C" w:rsidRPr="00142AEE" w:rsidRDefault="006A4D5C" w:rsidP="000326A2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  <w:vAlign w:val="center"/>
          </w:tcPr>
          <w:p w:rsidR="006A4D5C" w:rsidRPr="00142AEE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:rsidR="006A4D5C" w:rsidRPr="00D10481" w:rsidRDefault="006A4D5C" w:rsidP="000326A2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</w:tbl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A147D6" w:rsidRDefault="00A147D6" w:rsidP="00743D36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tbl>
      <w:tblPr>
        <w:tblStyle w:val="TableGrid"/>
        <w:tblW w:w="9869" w:type="dxa"/>
        <w:tblInd w:w="729" w:type="dxa"/>
        <w:tblLayout w:type="fixed"/>
        <w:tblLook w:val="04A0" w:firstRow="1" w:lastRow="0" w:firstColumn="1" w:lastColumn="0" w:noHBand="0" w:noVBand="1"/>
      </w:tblPr>
      <w:tblGrid>
        <w:gridCol w:w="279"/>
        <w:gridCol w:w="850"/>
        <w:gridCol w:w="6755"/>
        <w:gridCol w:w="851"/>
        <w:gridCol w:w="1134"/>
      </w:tblGrid>
      <w:tr w:rsidR="00A94EEC" w:rsidRPr="00D42FC1" w:rsidTr="00142AEE">
        <w:trPr>
          <w:trHeight w:val="680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:rsidR="00A147D6" w:rsidRPr="00377A1C" w:rsidRDefault="00A147D6" w:rsidP="00A147D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ตัวชี้วัดและค่าเป้าหมาย </w:t>
            </w:r>
          </w:p>
          <w:p w:rsidR="00A94EEC" w:rsidRPr="00377A1C" w:rsidRDefault="00A147D6" w:rsidP="00A147D6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รอบการประเมินที่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(1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เมษายน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30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กันยายน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256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)</w:t>
            </w:r>
          </w:p>
        </w:tc>
        <w:tc>
          <w:tcPr>
            <w:tcW w:w="851" w:type="dxa"/>
            <w:vMerge w:val="restart"/>
            <w:vAlign w:val="center"/>
          </w:tcPr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น้ำหนัก</w:t>
            </w:r>
          </w:p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1134" w:type="dxa"/>
            <w:vMerge w:val="restart"/>
            <w:vAlign w:val="center"/>
          </w:tcPr>
          <w:p w:rsidR="00A94EEC" w:rsidRPr="00377A1C" w:rsidRDefault="00A94EEC" w:rsidP="00D637D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</w:tr>
      <w:tr w:rsidR="00A94EEC" w:rsidRPr="00D42FC1" w:rsidTr="00142AEE">
        <w:trPr>
          <w:trHeight w:val="355"/>
        </w:trPr>
        <w:tc>
          <w:tcPr>
            <w:tcW w:w="7884" w:type="dxa"/>
            <w:gridSpan w:val="3"/>
            <w:tcBorders>
              <w:bottom w:val="single" w:sz="4" w:space="0" w:color="auto"/>
            </w:tcBorders>
            <w:vAlign w:val="center"/>
          </w:tcPr>
          <w:p w:rsidR="00A94EEC" w:rsidRPr="00377A1C" w:rsidRDefault="00A94EEC" w:rsidP="00AF3BA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77A1C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ตัวชี้วัดงานรายบุคคล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A94EEC" w:rsidRPr="00D42FC1" w:rsidRDefault="00A94EEC" w:rsidP="00AF3BA1">
            <w:pPr>
              <w:jc w:val="center"/>
              <w:rPr>
                <w:rFonts w:ascii="TH SarabunIT๙" w:hAnsi="TH SarabunIT๙" w:cs="TH SarabunIT๙"/>
                <w:b/>
                <w:bCs/>
                <w:szCs w:val="24"/>
                <w:cs/>
              </w:rPr>
            </w:pPr>
          </w:p>
        </w:tc>
      </w:tr>
      <w:tr w:rsidR="00377A1C" w:rsidRPr="00D42FC1" w:rsidTr="00142AEE">
        <w:tc>
          <w:tcPr>
            <w:tcW w:w="7884" w:type="dxa"/>
            <w:gridSpan w:val="3"/>
            <w:tcBorders>
              <w:bottom w:val="nil"/>
            </w:tcBorders>
          </w:tcPr>
          <w:p w:rsidR="00377A1C" w:rsidRPr="00142AEE" w:rsidRDefault="00377A1C" w:rsidP="00A94EEC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ตัวชี้วัดที่ </w:t>
            </w: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</w:rPr>
              <w:t>5</w:t>
            </w:r>
            <w:r w:rsidRPr="00142AEE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 xml:space="preserve"> </w:t>
            </w:r>
            <w:r w:rsidR="00A147D6" w:rsidRPr="00142AEE">
              <w:rPr>
                <w:rFonts w:ascii="TH SarabunIT๙" w:eastAsia="Sarabun" w:hAnsi="TH SarabunIT๙" w:cs="TH SarabunIT๙" w:hint="cs"/>
                <w:bCs/>
                <w:sz w:val="22"/>
                <w:szCs w:val="22"/>
                <w:cs/>
              </w:rPr>
              <w:t>ร้อยละของการเบิกจ่ายงบประมาณกองทุนพัฒนาบทบาทสตรี ประจำปีงบประมาณ พ.ศ. 2563</w:t>
            </w:r>
          </w:p>
        </w:tc>
        <w:tc>
          <w:tcPr>
            <w:tcW w:w="851" w:type="dxa"/>
            <w:tcBorders>
              <w:bottom w:val="nil"/>
            </w:tcBorders>
          </w:tcPr>
          <w:p w:rsidR="00377A1C" w:rsidRPr="00142AEE" w:rsidRDefault="00377A1C" w:rsidP="00142AEE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15</w:t>
            </w:r>
          </w:p>
        </w:tc>
        <w:tc>
          <w:tcPr>
            <w:tcW w:w="1134" w:type="dxa"/>
            <w:vMerge w:val="restart"/>
          </w:tcPr>
          <w:p w:rsidR="00377A1C" w:rsidRPr="00D10481" w:rsidRDefault="00377A1C" w:rsidP="00A94EEC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D10481">
              <w:rPr>
                <w:rFonts w:ascii="TH SarabunIT๙" w:hAnsi="TH SarabunIT๙" w:cs="TH SarabunIT๙" w:hint="cs"/>
                <w:szCs w:val="24"/>
                <w:cs/>
              </w:rPr>
              <w:t>สำนักงานกองทุนพัฒนาบทบาทสตรี</w:t>
            </w: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</w:t>
            </w:r>
            <w:r w:rsidRPr="00142AEE">
              <w:rPr>
                <w:rFonts w:ascii="TH SarabunIT๙" w:eastAsia="Sarabun" w:hAnsi="TH SarabunIT๙" w:cs="TH SarabunIT๙"/>
                <w:sz w:val="22"/>
                <w:szCs w:val="22"/>
              </w:rPr>
              <w:t>4</w:t>
            </w: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 เบิกจ่ายได้ น้อยกว่าร้อยละ 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A147D6" w:rsidRPr="00377A1C" w:rsidRDefault="00A147D6" w:rsidP="00F30788">
            <w:pPr>
              <w:spacing w:line="228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>สิ้นไตรมาสที่ 4 เบิกจ่ายได้ ไม่น้อยกว่าร้อยละ 94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spacing w:line="228" w:lineRule="auto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:rsidR="00A147D6" w:rsidRPr="00377A1C" w:rsidRDefault="00A147D6" w:rsidP="00F30788">
            <w:pPr>
              <w:spacing w:line="228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4 เบิกจ่ายได้ ไม่น้อยกว่าร้อยละ 96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47D6" w:rsidRPr="00377A1C" w:rsidRDefault="00A147D6" w:rsidP="00F30788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>สิ้นไตรมาสที่ 4 เบิกจ่ายได้ ไม่น้อยกว่าร้อยละ 98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47D6" w:rsidRPr="00377A1C" w:rsidRDefault="00A147D6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47D6" w:rsidRPr="00142AEE" w:rsidRDefault="00A147D6" w:rsidP="00F30788">
            <w:pPr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147D6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eastAsia="Sarabun" w:hAnsi="TH SarabunIT๙" w:cs="TH SarabunIT๙" w:hint="cs"/>
                <w:sz w:val="22"/>
                <w:szCs w:val="22"/>
                <w:cs/>
              </w:rPr>
              <w:t xml:space="preserve">สิ้นไตรมาสที่ 4 เบิกจ่ายได้ร้อยละ 100 </w:t>
            </w:r>
          </w:p>
          <w:p w:rsidR="00142AEE" w:rsidRPr="00142AEE" w:rsidRDefault="00142AEE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F30788">
            <w:pPr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377A1C" w:rsidRDefault="00A147D6" w:rsidP="00F30788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77A1C" w:rsidRPr="00D42FC1" w:rsidTr="00142AEE">
        <w:tc>
          <w:tcPr>
            <w:tcW w:w="7884" w:type="dxa"/>
            <w:gridSpan w:val="3"/>
            <w:tcBorders>
              <w:top w:val="single" w:sz="4" w:space="0" w:color="auto"/>
              <w:bottom w:val="nil"/>
            </w:tcBorders>
          </w:tcPr>
          <w:p w:rsidR="00377A1C" w:rsidRPr="00142AEE" w:rsidRDefault="00377A1C" w:rsidP="00E038E2">
            <w:pPr>
              <w:rPr>
                <w:rFonts w:ascii="TH SarabunIT๙" w:eastAsia="Batang" w:hAnsi="TH SarabunIT๙" w:cs="TH SarabunIT๙"/>
                <w:b/>
                <w:bCs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cs/>
              </w:rPr>
              <w:t xml:space="preserve">ตัวชี้วัดที่ </w:t>
            </w:r>
            <w:r w:rsidRPr="00142AEE">
              <w:rPr>
                <w:rFonts w:ascii="TH SarabunIT๙" w:hAnsi="TH SarabunIT๙" w:cs="TH SarabunIT๙" w:hint="cs"/>
                <w:b/>
                <w:bCs/>
                <w:sz w:val="22"/>
                <w:szCs w:val="22"/>
                <w:cs/>
              </w:rPr>
              <w:t xml:space="preserve">6 </w:t>
            </w:r>
            <w:r w:rsidRPr="00142AEE">
              <w:rPr>
                <w:rFonts w:ascii="TH SarabunIT๙" w:eastAsia="Sarabun" w:hAnsi="TH SarabunIT๙" w:cs="TH SarabunIT๙"/>
                <w:b/>
                <w:bCs/>
                <w:sz w:val="22"/>
                <w:szCs w:val="22"/>
                <w:cs/>
              </w:rPr>
              <w:t>ระดับความสำเร็จของการบริหารข้อมูลและสารสนเทศทรัพยากรบุคคล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</w:tcBorders>
          </w:tcPr>
          <w:p w:rsidR="00377A1C" w:rsidRPr="00142AEE" w:rsidRDefault="00377A1C" w:rsidP="00A94EEC">
            <w:pPr>
              <w:jc w:val="center"/>
              <w:rPr>
                <w:rFonts w:ascii="TH SarabunIT๙" w:hAnsi="TH SarabunIT๙" w:cs="TH SarabunIT๙"/>
                <w:sz w:val="22"/>
                <w:szCs w:val="22"/>
                <w:cs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</w:rPr>
              <w:t>10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</w:tcBorders>
          </w:tcPr>
          <w:p w:rsidR="00377A1C" w:rsidRPr="00377A1C" w:rsidRDefault="00377A1C" w:rsidP="00EB415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142AEE">
              <w:rPr>
                <w:rFonts w:ascii="TH SarabunIT๙" w:hAnsi="TH SarabunIT๙" w:cs="TH SarabunIT๙" w:hint="cs"/>
                <w:szCs w:val="24"/>
                <w:cs/>
              </w:rPr>
              <w:t>กองการเจ้าหน้าที่</w:t>
            </w: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B73FE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1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60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B73FE0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vMerge/>
            <w:tcBorders>
              <w:left w:val="nil"/>
              <w:bottom w:val="nil"/>
            </w:tcBorders>
          </w:tcPr>
          <w:p w:rsidR="00A147D6" w:rsidRPr="00377A1C" w:rsidRDefault="00A147D6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B73FE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2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70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B73FE0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47D6" w:rsidRPr="00377A1C" w:rsidRDefault="00A147D6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B73FE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3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80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B73FE0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47D6" w:rsidRPr="00377A1C" w:rsidRDefault="00A147D6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nil"/>
              <w:right w:val="nil"/>
            </w:tcBorders>
          </w:tcPr>
          <w:p w:rsidR="00A147D6" w:rsidRPr="00142AEE" w:rsidRDefault="00A147D6" w:rsidP="00B73FE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147D6" w:rsidRPr="00142AEE" w:rsidRDefault="00A147D6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4</w:t>
            </w:r>
          </w:p>
        </w:tc>
        <w:tc>
          <w:tcPr>
            <w:tcW w:w="6755" w:type="dxa"/>
            <w:tcBorders>
              <w:top w:val="nil"/>
              <w:left w:val="nil"/>
              <w:bottom w:val="nil"/>
            </w:tcBorders>
            <w:vAlign w:val="center"/>
          </w:tcPr>
          <w:p w:rsidR="00A147D6" w:rsidRPr="00142AEE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90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</w:tcBorders>
          </w:tcPr>
          <w:p w:rsidR="00A147D6" w:rsidRPr="00142AEE" w:rsidRDefault="00A147D6" w:rsidP="00B73FE0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A147D6" w:rsidRPr="00377A1C" w:rsidRDefault="00A147D6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147D6" w:rsidRPr="00D42FC1" w:rsidTr="00142AEE">
        <w:tc>
          <w:tcPr>
            <w:tcW w:w="279" w:type="dxa"/>
            <w:tcBorders>
              <w:top w:val="nil"/>
              <w:bottom w:val="single" w:sz="4" w:space="0" w:color="auto"/>
              <w:right w:val="nil"/>
            </w:tcBorders>
          </w:tcPr>
          <w:p w:rsidR="00A147D6" w:rsidRPr="00142AEE" w:rsidRDefault="00A147D6" w:rsidP="00B73FE0">
            <w:pPr>
              <w:jc w:val="center"/>
              <w:rPr>
                <w:rFonts w:ascii="TH SarabunIT๙" w:hAnsi="TH SarabunIT๙" w:cs="TH SarabunIT๙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147D6" w:rsidRPr="00142AEE" w:rsidRDefault="00A147D6" w:rsidP="00000053">
            <w:pPr>
              <w:spacing w:line="228" w:lineRule="auto"/>
              <w:jc w:val="center"/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</w:rPr>
            </w:pPr>
            <w:r w:rsidRPr="00142AEE">
              <w:rPr>
                <w:rFonts w:ascii="TH SarabunIT๙" w:hAnsi="TH SarabunIT๙" w:cs="TH SarabunIT๙"/>
                <w:b/>
                <w:bCs/>
                <w:sz w:val="22"/>
                <w:szCs w:val="22"/>
                <w:u w:val="single"/>
                <w:cs/>
              </w:rPr>
              <w:t>ระดับ 5</w:t>
            </w:r>
          </w:p>
        </w:tc>
        <w:tc>
          <w:tcPr>
            <w:tcW w:w="6755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147D6" w:rsidRDefault="00A147D6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  <w:r w:rsidRPr="00142AEE">
              <w:rPr>
                <w:rFonts w:ascii="TH SarabunIT๙" w:hAnsi="TH SarabunIT๙" w:cs="TH SarabunIT๙"/>
                <w:sz w:val="22"/>
                <w:szCs w:val="22"/>
                <w:cs/>
              </w:rPr>
              <w:t>ร้อยละ 100 ของข้อมูลทะเบียนประวัติข้าราชการอิเล็กทรอนิกส์ ถูกต้อง ครบถ้วน ตามทะเบียนประวัติข้าราชการ (ก.พ. 7) ฉบับกระดาษ ของส่วนราชการต้นสังกัด</w:t>
            </w:r>
          </w:p>
          <w:p w:rsidR="00142AEE" w:rsidRPr="00142AEE" w:rsidRDefault="00142AEE" w:rsidP="00002D9F">
            <w:pPr>
              <w:rPr>
                <w:rFonts w:ascii="TH SarabunIT๙" w:eastAsia="Sarabun" w:hAnsi="TH SarabunIT๙" w:cs="TH SarabunIT๙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142AEE" w:rsidRDefault="00A147D6" w:rsidP="00B73FE0">
            <w:pPr>
              <w:rPr>
                <w:rFonts w:ascii="TH SarabunIT๙" w:hAnsi="TH SarabunIT๙" w:cs="TH SarabunIT๙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</w:tcPr>
          <w:p w:rsidR="00A147D6" w:rsidRPr="00377A1C" w:rsidRDefault="00A147D6" w:rsidP="00B73FE0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46166" w:rsidRPr="00D42FC1" w:rsidRDefault="00D46166" w:rsidP="00C42FCE">
      <w:pPr>
        <w:tabs>
          <w:tab w:val="left" w:pos="5710"/>
        </w:tabs>
        <w:ind w:firstLine="720"/>
        <w:rPr>
          <w:rFonts w:ascii="TH SarabunIT๙" w:hAnsi="TH SarabunIT๙" w:cs="TH SarabunIT๙"/>
          <w:b/>
          <w:bCs/>
          <w:szCs w:val="24"/>
        </w:rPr>
      </w:pPr>
    </w:p>
    <w:sectPr w:rsidR="00D46166" w:rsidRPr="00D42FC1" w:rsidSect="006048FA">
      <w:headerReference w:type="default" r:id="rId6"/>
      <w:footerReference w:type="default" r:id="rId7"/>
      <w:pgSz w:w="11906" w:h="16838"/>
      <w:pgMar w:top="537" w:right="1134" w:bottom="1276" w:left="426" w:header="44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07F2" w:rsidRDefault="001807F2" w:rsidP="00407597">
      <w:r>
        <w:separator/>
      </w:r>
    </w:p>
  </w:endnote>
  <w:endnote w:type="continuationSeparator" w:id="0">
    <w:p w:rsidR="001807F2" w:rsidRDefault="001807F2" w:rsidP="00407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altName w:val="Times New Roman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Browallia New" w:eastAsiaTheme="majorEastAsia" w:hAnsi="Browallia New" w:cs="Browallia New"/>
        <w:sz w:val="35"/>
        <w:szCs w:val="35"/>
        <w:lang w:val="th-TH"/>
      </w:rPr>
      <w:id w:val="-53700825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28"/>
        <w:szCs w:val="28"/>
        <w:lang w:val="en-US"/>
      </w:rPr>
    </w:sdtEndPr>
    <w:sdtContent>
      <w:p w:rsidR="00142AEE" w:rsidRPr="00142AEE" w:rsidRDefault="00142AEE">
        <w:pPr>
          <w:pStyle w:val="Footer"/>
          <w:jc w:val="right"/>
          <w:rPr>
            <w:rFonts w:ascii="TH SarabunIT๙" w:eastAsiaTheme="majorEastAsia" w:hAnsi="TH SarabunIT๙" w:cs="TH SarabunIT๙"/>
            <w:sz w:val="28"/>
          </w:rPr>
        </w:pPr>
        <w:r w:rsidRPr="00142AEE">
          <w:rPr>
            <w:rFonts w:ascii="TH SarabunIT๙" w:eastAsiaTheme="majorEastAsia" w:hAnsi="TH SarabunIT๙" w:cs="TH SarabunIT๙"/>
            <w:sz w:val="28"/>
            <w:cs/>
            <w:lang w:val="th-TH"/>
          </w:rPr>
          <w:t xml:space="preserve">หน้า </w: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begin"/>
        </w:r>
        <w:r w:rsidRPr="00142AEE">
          <w:rPr>
            <w:rFonts w:ascii="TH SarabunIT๙" w:hAnsi="TH SarabunIT๙" w:cs="TH SarabunIT๙"/>
            <w:sz w:val="28"/>
          </w:rPr>
          <w:instrText>PAGE    \</w:instrText>
        </w:r>
        <w:r w:rsidRPr="00142AEE">
          <w:rPr>
            <w:rFonts w:ascii="TH SarabunIT๙" w:hAnsi="TH SarabunIT๙" w:cs="TH SarabunIT๙"/>
            <w:sz w:val="28"/>
            <w:cs/>
          </w:rPr>
          <w:instrText xml:space="preserve">* </w:instrText>
        </w:r>
        <w:r w:rsidRPr="00142AEE">
          <w:rPr>
            <w:rFonts w:ascii="TH SarabunIT๙" w:hAnsi="TH SarabunIT๙" w:cs="TH SarabunIT๙"/>
            <w:sz w:val="28"/>
          </w:rPr>
          <w:instrText>MERGEFORMAT</w:instrText>
        </w:r>
        <w:r w:rsidRPr="00142AEE">
          <w:rPr>
            <w:rFonts w:ascii="TH SarabunIT๙" w:eastAsiaTheme="minorEastAsia" w:hAnsi="TH SarabunIT๙" w:cs="TH SarabunIT๙"/>
            <w:sz w:val="28"/>
          </w:rPr>
          <w:fldChar w:fldCharType="separate"/>
        </w:r>
        <w:r w:rsidR="00C27243" w:rsidRPr="00C27243">
          <w:rPr>
            <w:rFonts w:ascii="TH SarabunIT๙" w:eastAsiaTheme="majorEastAsia" w:hAnsi="TH SarabunIT๙" w:cs="TH SarabunIT๙"/>
            <w:noProof/>
            <w:sz w:val="28"/>
            <w:lang w:val="th-TH"/>
          </w:rPr>
          <w:t>1</w:t>
        </w:r>
        <w:r w:rsidRPr="00142AEE">
          <w:rPr>
            <w:rFonts w:ascii="TH SarabunIT๙" w:eastAsiaTheme="majorEastAsia" w:hAnsi="TH SarabunIT๙" w:cs="TH SarabunIT๙"/>
            <w:sz w:val="28"/>
          </w:rPr>
          <w:fldChar w:fldCharType="end"/>
        </w:r>
      </w:p>
    </w:sdtContent>
  </w:sdt>
  <w:p w:rsidR="00A94EEC" w:rsidRDefault="00A94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07F2" w:rsidRDefault="001807F2" w:rsidP="00407597">
      <w:r>
        <w:separator/>
      </w:r>
    </w:p>
  </w:footnote>
  <w:footnote w:type="continuationSeparator" w:id="0">
    <w:p w:rsidR="001807F2" w:rsidRDefault="001807F2" w:rsidP="004075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EEC" w:rsidRPr="00D7291B" w:rsidRDefault="00A94EEC" w:rsidP="00D7291B">
    <w:pPr>
      <w:jc w:val="center"/>
      <w:rPr>
        <w:rFonts w:ascii="TH SarabunIT๙" w:hAnsi="TH SarabunIT๙" w:cs="TH SarabunIT๙"/>
        <w:b/>
        <w:bCs/>
        <w:sz w:val="20"/>
        <w:szCs w:val="20"/>
      </w:rPr>
    </w:pPr>
  </w:p>
  <w:p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</w:rPr>
    </w:pPr>
  </w:p>
  <w:p w:rsidR="00A94EEC" w:rsidRDefault="00A94EEC" w:rsidP="00D7291B">
    <w:pPr>
      <w:ind w:left="426"/>
      <w:jc w:val="center"/>
      <w:rPr>
        <w:rFonts w:ascii="TH SarabunIT๙" w:hAnsi="TH SarabunIT๙" w:cs="TH SarabunIT๙"/>
        <w:b/>
        <w:bCs/>
        <w:sz w:val="32"/>
        <w:szCs w:val="32"/>
        <w:u w:val="single"/>
      </w:rPr>
    </w:pPr>
    <w:r w:rsidRPr="0044080E">
      <w:rPr>
        <w:rFonts w:ascii="TH SarabunIT๙" w:hAnsi="TH SarabunIT๙" w:cs="TH SarabunIT๙"/>
        <w:b/>
        <w:bCs/>
        <w:sz w:val="32"/>
        <w:szCs w:val="32"/>
        <w:cs/>
      </w:rPr>
      <w:t>สรุปตัวชี้วัดและค่าเป้าหมายการประเมินผลการปฏิบัติราชการ ปีงบประมาณ พ.ศ. 256</w:t>
    </w:r>
    <w:r w:rsidR="00A147D6">
      <w:rPr>
        <w:rFonts w:ascii="TH SarabunIT๙" w:hAnsi="TH SarabunIT๙" w:cs="TH SarabunIT๙"/>
        <w:b/>
        <w:bCs/>
        <w:sz w:val="32"/>
        <w:szCs w:val="32"/>
      </w:rPr>
      <w:t>3</w:t>
    </w:r>
    <w:r w:rsidRPr="0044080E">
      <w:rPr>
        <w:rFonts w:ascii="TH SarabunIT๙" w:hAnsi="TH SarabunIT๙" w:cs="TH SarabunIT๙"/>
        <w:b/>
        <w:bCs/>
        <w:sz w:val="32"/>
        <w:szCs w:val="32"/>
        <w:cs/>
      </w:rPr>
      <w:t xml:space="preserve"> </w:t>
    </w:r>
  </w:p>
  <w:p w:rsidR="00142AEE" w:rsidRPr="00142AEE" w:rsidRDefault="00142AEE" w:rsidP="00142AEE">
    <w:pPr>
      <w:ind w:left="426"/>
      <w:jc w:val="center"/>
      <w:rPr>
        <w:rFonts w:ascii="TH SarabunIT๙" w:hAnsi="TH SarabunIT๙" w:cs="TH SarabunIT๙"/>
        <w:b/>
        <w:bCs/>
        <w:sz w:val="28"/>
        <w:szCs w:val="32"/>
      </w:rPr>
    </w:pPr>
    <w:r w:rsidRPr="0044080E">
      <w:rPr>
        <w:rFonts w:ascii="TH SarabunIT๙" w:hAnsi="TH SarabunIT๙" w:cs="TH SarabunIT๙"/>
        <w:b/>
        <w:bCs/>
        <w:sz w:val="32"/>
        <w:szCs w:val="32"/>
        <w:u w:val="single"/>
        <w:cs/>
      </w:rPr>
      <w:t>ตำแหน่ง พัฒนาการจังหวัด</w:t>
    </w:r>
  </w:p>
  <w:p w:rsidR="00A147D6" w:rsidRPr="00A147D6" w:rsidRDefault="00A147D6" w:rsidP="00D7291B">
    <w:pPr>
      <w:ind w:left="426"/>
      <w:jc w:val="center"/>
      <w:rPr>
        <w:rFonts w:ascii="TH SarabunIT๙" w:hAnsi="TH SarabunIT๙" w:cs="TH SarabunIT๙"/>
        <w:b/>
        <w:bCs/>
        <w:sz w:val="36"/>
        <w:szCs w:val="36"/>
        <w:u w:val="single"/>
        <w:cs/>
      </w:rPr>
    </w:pP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รอบการประเมินที่ </w:t>
    </w:r>
    <w:r w:rsidRPr="00A147D6">
      <w:rPr>
        <w:rFonts w:ascii="TH SarabunIT๙" w:hAnsi="TH SarabunIT๙" w:cs="TH SarabunIT๙"/>
        <w:b/>
        <w:bCs/>
        <w:sz w:val="32"/>
        <w:szCs w:val="32"/>
      </w:rPr>
      <w:t>2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(1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เมษายน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– </w:t>
    </w:r>
    <w:r w:rsidRPr="00A147D6">
      <w:rPr>
        <w:rFonts w:ascii="TH SarabunIT๙" w:hAnsi="TH SarabunIT๙" w:cs="TH SarabunIT๙"/>
        <w:b/>
        <w:bCs/>
        <w:sz w:val="32"/>
        <w:szCs w:val="32"/>
      </w:rPr>
      <w:t xml:space="preserve">30 </w:t>
    </w:r>
    <w:r w:rsidRPr="00A147D6">
      <w:rPr>
        <w:rFonts w:ascii="TH SarabunIT๙" w:hAnsi="TH SarabunIT๙" w:cs="TH SarabunIT๙" w:hint="cs"/>
        <w:b/>
        <w:bCs/>
        <w:sz w:val="32"/>
        <w:szCs w:val="32"/>
        <w:cs/>
      </w:rPr>
      <w:t>กันยายน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 xml:space="preserve"> 256</w:t>
    </w:r>
    <w:r w:rsidRPr="00A147D6">
      <w:rPr>
        <w:rFonts w:ascii="TH SarabunIT๙" w:hAnsi="TH SarabunIT๙" w:cs="TH SarabunIT๙"/>
        <w:b/>
        <w:bCs/>
        <w:sz w:val="32"/>
        <w:szCs w:val="32"/>
      </w:rPr>
      <w:t>3</w:t>
    </w:r>
    <w:r w:rsidRPr="00A147D6">
      <w:rPr>
        <w:rFonts w:ascii="TH SarabunIT๙" w:hAnsi="TH SarabunIT๙" w:cs="TH SarabunIT๙"/>
        <w:b/>
        <w:bCs/>
        <w:sz w:val="32"/>
        <w:szCs w:val="32"/>
        <w:cs/>
      </w:rPr>
      <w:t>)</w:t>
    </w:r>
  </w:p>
  <w:p w:rsidR="00A94EEC" w:rsidRDefault="00A94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24763E"/>
    <w:rsid w:val="00000053"/>
    <w:rsid w:val="00035A92"/>
    <w:rsid w:val="00041FC0"/>
    <w:rsid w:val="00052909"/>
    <w:rsid w:val="00060BF0"/>
    <w:rsid w:val="0006400E"/>
    <w:rsid w:val="00076B7A"/>
    <w:rsid w:val="000C5FC7"/>
    <w:rsid w:val="000D0C36"/>
    <w:rsid w:val="000D5AD1"/>
    <w:rsid w:val="000E2E01"/>
    <w:rsid w:val="001378B8"/>
    <w:rsid w:val="001428F8"/>
    <w:rsid w:val="00142AEE"/>
    <w:rsid w:val="00142E6D"/>
    <w:rsid w:val="001434F8"/>
    <w:rsid w:val="00171308"/>
    <w:rsid w:val="00172A32"/>
    <w:rsid w:val="001807F2"/>
    <w:rsid w:val="00181F1F"/>
    <w:rsid w:val="001A2195"/>
    <w:rsid w:val="001A384D"/>
    <w:rsid w:val="001C315D"/>
    <w:rsid w:val="001C40F0"/>
    <w:rsid w:val="001E7A97"/>
    <w:rsid w:val="001F748E"/>
    <w:rsid w:val="002064FE"/>
    <w:rsid w:val="00215697"/>
    <w:rsid w:val="00220380"/>
    <w:rsid w:val="002355B4"/>
    <w:rsid w:val="0024763E"/>
    <w:rsid w:val="002679FA"/>
    <w:rsid w:val="002950BA"/>
    <w:rsid w:val="002C655F"/>
    <w:rsid w:val="003134A9"/>
    <w:rsid w:val="00325AF2"/>
    <w:rsid w:val="00326CFB"/>
    <w:rsid w:val="0033769C"/>
    <w:rsid w:val="00337BFB"/>
    <w:rsid w:val="003512E7"/>
    <w:rsid w:val="003669C2"/>
    <w:rsid w:val="00375D2A"/>
    <w:rsid w:val="00377A1C"/>
    <w:rsid w:val="00383108"/>
    <w:rsid w:val="00386585"/>
    <w:rsid w:val="003A3AB7"/>
    <w:rsid w:val="003B4D80"/>
    <w:rsid w:val="003C138A"/>
    <w:rsid w:val="003D3AE7"/>
    <w:rsid w:val="003F50B0"/>
    <w:rsid w:val="0040569C"/>
    <w:rsid w:val="00405739"/>
    <w:rsid w:val="00407597"/>
    <w:rsid w:val="00414889"/>
    <w:rsid w:val="00417CCE"/>
    <w:rsid w:val="0042225F"/>
    <w:rsid w:val="004366E1"/>
    <w:rsid w:val="00437B6D"/>
    <w:rsid w:val="0044080E"/>
    <w:rsid w:val="00485B8E"/>
    <w:rsid w:val="00487E31"/>
    <w:rsid w:val="004A143E"/>
    <w:rsid w:val="004B33C3"/>
    <w:rsid w:val="004C36A5"/>
    <w:rsid w:val="004C6BA7"/>
    <w:rsid w:val="004E0FAD"/>
    <w:rsid w:val="004E7AF5"/>
    <w:rsid w:val="004F3BCB"/>
    <w:rsid w:val="00502ADA"/>
    <w:rsid w:val="00513F2B"/>
    <w:rsid w:val="00537012"/>
    <w:rsid w:val="00541295"/>
    <w:rsid w:val="00586B1A"/>
    <w:rsid w:val="00594E71"/>
    <w:rsid w:val="00597A9E"/>
    <w:rsid w:val="005A4684"/>
    <w:rsid w:val="005C391B"/>
    <w:rsid w:val="005C77CB"/>
    <w:rsid w:val="005F4BD5"/>
    <w:rsid w:val="006048FA"/>
    <w:rsid w:val="006373F3"/>
    <w:rsid w:val="00640B91"/>
    <w:rsid w:val="006467CC"/>
    <w:rsid w:val="00647887"/>
    <w:rsid w:val="00652963"/>
    <w:rsid w:val="0068193D"/>
    <w:rsid w:val="00683767"/>
    <w:rsid w:val="00691B15"/>
    <w:rsid w:val="006A4D5C"/>
    <w:rsid w:val="006D21C9"/>
    <w:rsid w:val="006D589F"/>
    <w:rsid w:val="006D6FB0"/>
    <w:rsid w:val="006F3118"/>
    <w:rsid w:val="006F4B57"/>
    <w:rsid w:val="00701A9E"/>
    <w:rsid w:val="00712E9B"/>
    <w:rsid w:val="007160FA"/>
    <w:rsid w:val="00731DAB"/>
    <w:rsid w:val="00743D36"/>
    <w:rsid w:val="007943CD"/>
    <w:rsid w:val="00797752"/>
    <w:rsid w:val="0083065A"/>
    <w:rsid w:val="008308AC"/>
    <w:rsid w:val="00837F97"/>
    <w:rsid w:val="00853A7B"/>
    <w:rsid w:val="00865DD8"/>
    <w:rsid w:val="008912D3"/>
    <w:rsid w:val="008914D5"/>
    <w:rsid w:val="008A0505"/>
    <w:rsid w:val="008D0421"/>
    <w:rsid w:val="008D0554"/>
    <w:rsid w:val="008E5F61"/>
    <w:rsid w:val="008F41AD"/>
    <w:rsid w:val="00907BF3"/>
    <w:rsid w:val="00916B25"/>
    <w:rsid w:val="0092312B"/>
    <w:rsid w:val="00937CA4"/>
    <w:rsid w:val="009418ED"/>
    <w:rsid w:val="0095089C"/>
    <w:rsid w:val="00966D20"/>
    <w:rsid w:val="009B168C"/>
    <w:rsid w:val="009C539A"/>
    <w:rsid w:val="009D2776"/>
    <w:rsid w:val="009D4BDF"/>
    <w:rsid w:val="009F589E"/>
    <w:rsid w:val="00A147D6"/>
    <w:rsid w:val="00A35BE0"/>
    <w:rsid w:val="00A360B6"/>
    <w:rsid w:val="00A500C8"/>
    <w:rsid w:val="00A55727"/>
    <w:rsid w:val="00A55CFD"/>
    <w:rsid w:val="00A77065"/>
    <w:rsid w:val="00A81F70"/>
    <w:rsid w:val="00A85322"/>
    <w:rsid w:val="00A94EEC"/>
    <w:rsid w:val="00AB2456"/>
    <w:rsid w:val="00AB28C3"/>
    <w:rsid w:val="00AC75C5"/>
    <w:rsid w:val="00AD4A0A"/>
    <w:rsid w:val="00AE0894"/>
    <w:rsid w:val="00AF3BA1"/>
    <w:rsid w:val="00B17CFA"/>
    <w:rsid w:val="00B21935"/>
    <w:rsid w:val="00B32B30"/>
    <w:rsid w:val="00B37127"/>
    <w:rsid w:val="00B41A7B"/>
    <w:rsid w:val="00B5474B"/>
    <w:rsid w:val="00B643EE"/>
    <w:rsid w:val="00B73FE0"/>
    <w:rsid w:val="00BB045D"/>
    <w:rsid w:val="00BC2090"/>
    <w:rsid w:val="00BE0ECF"/>
    <w:rsid w:val="00BE480C"/>
    <w:rsid w:val="00BE686F"/>
    <w:rsid w:val="00BF0418"/>
    <w:rsid w:val="00BF2491"/>
    <w:rsid w:val="00C1313E"/>
    <w:rsid w:val="00C210BF"/>
    <w:rsid w:val="00C221C1"/>
    <w:rsid w:val="00C2627B"/>
    <w:rsid w:val="00C27243"/>
    <w:rsid w:val="00C4152E"/>
    <w:rsid w:val="00C42FCE"/>
    <w:rsid w:val="00C51C33"/>
    <w:rsid w:val="00C81F60"/>
    <w:rsid w:val="00C85676"/>
    <w:rsid w:val="00CB5ABF"/>
    <w:rsid w:val="00CD0899"/>
    <w:rsid w:val="00CE1B9A"/>
    <w:rsid w:val="00CE4839"/>
    <w:rsid w:val="00CF79B1"/>
    <w:rsid w:val="00D10481"/>
    <w:rsid w:val="00D12B34"/>
    <w:rsid w:val="00D37D74"/>
    <w:rsid w:val="00D42AC7"/>
    <w:rsid w:val="00D42FC1"/>
    <w:rsid w:val="00D46166"/>
    <w:rsid w:val="00D637D4"/>
    <w:rsid w:val="00D678C4"/>
    <w:rsid w:val="00D7291B"/>
    <w:rsid w:val="00DA41F2"/>
    <w:rsid w:val="00DD637E"/>
    <w:rsid w:val="00E038E2"/>
    <w:rsid w:val="00E1314B"/>
    <w:rsid w:val="00E22E8B"/>
    <w:rsid w:val="00E47C3B"/>
    <w:rsid w:val="00E536C4"/>
    <w:rsid w:val="00E559F3"/>
    <w:rsid w:val="00E620C2"/>
    <w:rsid w:val="00E67BB5"/>
    <w:rsid w:val="00E752BE"/>
    <w:rsid w:val="00EB319F"/>
    <w:rsid w:val="00EB4158"/>
    <w:rsid w:val="00EB7835"/>
    <w:rsid w:val="00EB7C43"/>
    <w:rsid w:val="00EC6188"/>
    <w:rsid w:val="00ED51E6"/>
    <w:rsid w:val="00EF1555"/>
    <w:rsid w:val="00EF4B5B"/>
    <w:rsid w:val="00EF739B"/>
    <w:rsid w:val="00EF7C17"/>
    <w:rsid w:val="00F01E5D"/>
    <w:rsid w:val="00F061A5"/>
    <w:rsid w:val="00F11B05"/>
    <w:rsid w:val="00F27EBC"/>
    <w:rsid w:val="00F30788"/>
    <w:rsid w:val="00F360FC"/>
    <w:rsid w:val="00F5647B"/>
    <w:rsid w:val="00F6242E"/>
    <w:rsid w:val="00F643F1"/>
    <w:rsid w:val="00F65731"/>
    <w:rsid w:val="00F7217A"/>
    <w:rsid w:val="00F73F5A"/>
    <w:rsid w:val="00F756C3"/>
    <w:rsid w:val="00FB4486"/>
    <w:rsid w:val="00FC546F"/>
    <w:rsid w:val="00FD14A8"/>
    <w:rsid w:val="00FE0F53"/>
    <w:rsid w:val="00FF2351"/>
    <w:rsid w:val="00FF7E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012C9D"/>
  <w15:docId w15:val="{217B8D03-8214-4BD0-83AD-D5027995A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63E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table" w:styleId="TableGrid">
    <w:name w:val="Table Grid"/>
    <w:basedOn w:val="TableNormal"/>
    <w:uiPriority w:val="39"/>
    <w:rsid w:val="002476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24763E"/>
    <w:rPr>
      <w:rFonts w:ascii="MS Sans Serif" w:eastAsia="Cordia New" w:hAnsi="MS Sans Serif" w:cs="EucrosiaUPC"/>
      <w:sz w:val="28"/>
      <w:lang w:eastAsia="th-TH"/>
    </w:rPr>
  </w:style>
  <w:style w:type="character" w:customStyle="1" w:styleId="FootnoteTextChar">
    <w:name w:val="Footnote Text Char"/>
    <w:basedOn w:val="DefaultParagraphFont"/>
    <w:link w:val="FootnoteText"/>
    <w:rsid w:val="0024763E"/>
    <w:rPr>
      <w:rFonts w:ascii="MS Sans Serif" w:eastAsia="Cordia New" w:hAnsi="MS Sans Serif" w:cs="EucrosiaUPC"/>
      <w:sz w:val="28"/>
      <w:szCs w:val="28"/>
      <w:lang w:eastAsia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50B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50BA"/>
    <w:rPr>
      <w:rFonts w:ascii="Segoe UI" w:hAnsi="Segoe UI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7597"/>
    <w:rPr>
      <w:sz w:val="24"/>
      <w:szCs w:val="28"/>
    </w:rPr>
  </w:style>
  <w:style w:type="paragraph" w:styleId="Footer">
    <w:name w:val="footer"/>
    <w:basedOn w:val="Normal"/>
    <w:link w:val="FooterChar"/>
    <w:uiPriority w:val="99"/>
    <w:unhideWhenUsed/>
    <w:rsid w:val="004075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7597"/>
    <w:rPr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FF7E79"/>
    <w:pPr>
      <w:spacing w:before="100" w:beforeAutospacing="1"/>
      <w:ind w:left="720"/>
      <w:contextualSpacing/>
    </w:pPr>
    <w:rPr>
      <w:rFonts w:eastAsia="Batang"/>
      <w:szCs w:val="30"/>
    </w:rPr>
  </w:style>
  <w:style w:type="character" w:customStyle="1" w:styleId="ListParagraphChar">
    <w:name w:val="List Paragraph Char"/>
    <w:link w:val="ListParagraph"/>
    <w:uiPriority w:val="34"/>
    <w:rsid w:val="00FF7E79"/>
    <w:rPr>
      <w:rFonts w:eastAsia="Batang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899</Words>
  <Characters>5127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HP</cp:lastModifiedBy>
  <cp:revision>39</cp:revision>
  <cp:lastPrinted>2020-01-24T04:01:00Z</cp:lastPrinted>
  <dcterms:created xsi:type="dcterms:W3CDTF">2019-12-25T16:15:00Z</dcterms:created>
  <dcterms:modified xsi:type="dcterms:W3CDTF">2020-05-18T07:29:00Z</dcterms:modified>
</cp:coreProperties>
</file>